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FF41B4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9E2A39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</w:t>
            </w:r>
            <w:r w:rsidR="009E2A39">
              <w:rPr>
                <w:rFonts w:ascii="Arial" w:hAnsi="Arial" w:cs="Arial"/>
                <w:sz w:val="22"/>
              </w:rPr>
              <w:t>206</w:t>
            </w:r>
            <w:r>
              <w:rPr>
                <w:rFonts w:ascii="Arial" w:hAnsi="Arial" w:cs="Arial"/>
                <w:sz w:val="22"/>
              </w:rPr>
              <w:t xml:space="preserve"> aprovado pela portaria Cetec nº</w:t>
            </w:r>
            <w:r w:rsidR="009E2A39">
              <w:rPr>
                <w:rFonts w:ascii="Arial" w:hAnsi="Arial" w:cs="Arial"/>
                <w:sz w:val="22"/>
              </w:rPr>
              <w:t xml:space="preserve"> 133</w:t>
            </w:r>
            <w:r>
              <w:rPr>
                <w:rFonts w:ascii="Arial" w:hAnsi="Arial" w:cs="Arial"/>
                <w:sz w:val="22"/>
              </w:rPr>
              <w:t xml:space="preserve">   de    </w:t>
            </w:r>
            <w:r w:rsidR="009E2A39">
              <w:rPr>
                <w:rFonts w:ascii="Arial" w:hAnsi="Arial" w:cs="Arial"/>
                <w:sz w:val="22"/>
              </w:rPr>
              <w:t>04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10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2012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9E2A3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Código:</w:t>
            </w:r>
            <w:r w:rsidR="009E2A39">
              <w:rPr>
                <w:rFonts w:ascii="Arial" w:hAnsi="Arial" w:cs="Arial"/>
                <w:sz w:val="22"/>
                <w:szCs w:val="22"/>
              </w:rPr>
              <w:t>E2-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F1544" w:rsidRPr="00EF1544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Técnico</w:t>
            </w:r>
            <w:r w:rsidR="003D2C0E">
              <w:rPr>
                <w:rFonts w:ascii="Arial" w:hAnsi="Arial" w:cs="Arial"/>
                <w:sz w:val="22"/>
                <w:szCs w:val="22"/>
              </w:rPr>
              <w:t xml:space="preserve"> de Nível Médio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 xml:space="preserve"> em Administração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3D2C0E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Técnic</w:t>
            </w:r>
            <w:r w:rsidR="003D2C0E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 xml:space="preserve"> de Nível Médio </w:t>
            </w:r>
            <w:r w:rsidR="003D2C0E">
              <w:rPr>
                <w:rFonts w:ascii="Arial" w:hAnsi="Arial" w:cs="Arial"/>
                <w:bCs/>
                <w:sz w:val="22"/>
                <w:szCs w:val="22"/>
              </w:rPr>
              <w:t xml:space="preserve">em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="003D2C0E">
              <w:rPr>
                <w:rFonts w:ascii="Arial" w:hAnsi="Arial" w:cs="Arial"/>
                <w:bCs/>
                <w:sz w:val="22"/>
                <w:szCs w:val="22"/>
              </w:rPr>
              <w:t>dministração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263F14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63F14" w:rsidRPr="00263F14">
              <w:rPr>
                <w:rFonts w:ascii="Arial" w:hAnsi="Arial" w:cs="Arial"/>
                <w:sz w:val="22"/>
                <w:szCs w:val="22"/>
              </w:rPr>
              <w:t>Logística Empresarial e Negociação Internacional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3º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5,0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7D5178" w:rsidRPr="00053AA0" w:rsidRDefault="007D5178" w:rsidP="007D5178">
            <w:pPr>
              <w:pStyle w:val="Default"/>
            </w:pPr>
          </w:p>
          <w:p w:rsidR="009739E0" w:rsidRPr="009A6250" w:rsidRDefault="009739E0" w:rsidP="009739E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A6250">
              <w:rPr>
                <w:rFonts w:ascii="Arial" w:hAnsi="Arial" w:cs="Arial"/>
                <w:color w:val="000000"/>
                <w:sz w:val="22"/>
                <w:szCs w:val="22"/>
              </w:rPr>
              <w:t xml:space="preserve">Programar meios e tipos de transporte. </w:t>
            </w:r>
          </w:p>
          <w:p w:rsidR="009739E0" w:rsidRPr="009A6250" w:rsidRDefault="009739E0" w:rsidP="009739E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A6250">
              <w:rPr>
                <w:rFonts w:ascii="Arial" w:hAnsi="Arial" w:cs="Arial"/>
                <w:color w:val="000000"/>
                <w:sz w:val="22"/>
                <w:szCs w:val="22"/>
              </w:rPr>
              <w:t xml:space="preserve">Programar rotas de distribuição. </w:t>
            </w:r>
          </w:p>
          <w:p w:rsidR="009739E0" w:rsidRPr="009A6250" w:rsidRDefault="009739E0" w:rsidP="009739E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A6250">
              <w:rPr>
                <w:rFonts w:ascii="Arial" w:hAnsi="Arial" w:cs="Arial"/>
                <w:color w:val="000000"/>
                <w:sz w:val="22"/>
                <w:szCs w:val="22"/>
              </w:rPr>
              <w:t xml:space="preserve">Coordenar atividades de armazenagem e suprimentos. </w:t>
            </w:r>
          </w:p>
          <w:p w:rsidR="009739E0" w:rsidRPr="009A6250" w:rsidRDefault="009739E0" w:rsidP="009739E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A6250">
              <w:rPr>
                <w:rFonts w:ascii="Arial" w:hAnsi="Arial" w:cs="Arial"/>
                <w:color w:val="000000"/>
                <w:sz w:val="22"/>
                <w:szCs w:val="22"/>
              </w:rPr>
              <w:t xml:space="preserve">Identificar e utilizar sistemas da logística reversa nas operações específicas. </w:t>
            </w:r>
          </w:p>
          <w:p w:rsidR="009739E0" w:rsidRPr="009A6250" w:rsidRDefault="009739E0" w:rsidP="009739E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A6250">
              <w:rPr>
                <w:rFonts w:ascii="Arial" w:hAnsi="Arial" w:cs="Arial"/>
                <w:color w:val="000000"/>
                <w:sz w:val="22"/>
                <w:szCs w:val="22"/>
              </w:rPr>
              <w:t xml:space="preserve">Identificar os relacionamentos entre países, por meio da troca de mercadorias </w:t>
            </w:r>
          </w:p>
          <w:p w:rsidR="00422E8F" w:rsidRPr="00A2046C" w:rsidRDefault="007D5178" w:rsidP="009739E0">
            <w:pPr>
              <w:pStyle w:val="Default"/>
              <w:spacing w:before="60" w:after="60" w:line="360" w:lineRule="auto"/>
              <w:rPr>
                <w:color w:val="auto"/>
                <w:sz w:val="22"/>
                <w:szCs w:val="22"/>
              </w:rPr>
            </w:pPr>
            <w:r w:rsidRPr="00A2046C">
              <w:rPr>
                <w:sz w:val="22"/>
                <w:szCs w:val="22"/>
              </w:rPr>
              <w:t xml:space="preserve"> 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807E0F" w:rsidRDefault="00A15B00" w:rsidP="00A15B00">
      <w:pPr>
        <w:rPr>
          <w:rFonts w:ascii="Arial" w:hAnsi="Arial" w:cs="Arial"/>
          <w:b/>
          <w:sz w:val="22"/>
          <w:szCs w:val="22"/>
        </w:rPr>
      </w:pPr>
      <w:r w:rsidRPr="00807E0F">
        <w:rPr>
          <w:rFonts w:ascii="Arial" w:hAnsi="Arial" w:cs="Arial"/>
          <w:b/>
          <w:sz w:val="22"/>
          <w:szCs w:val="22"/>
        </w:rPr>
        <w:t>Componente Curricular: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</w:t>
      </w:r>
      <w:r w:rsidR="008B5F6C">
        <w:rPr>
          <w:rFonts w:ascii="Arial" w:hAnsi="Arial" w:cs="Arial"/>
          <w:b/>
          <w:sz w:val="22"/>
          <w:szCs w:val="22"/>
        </w:rPr>
        <w:t xml:space="preserve">Logística Empresarial e Negociação Internacional  </w:t>
      </w:r>
      <w:r w:rsidRPr="00807E0F">
        <w:rPr>
          <w:rFonts w:ascii="Arial" w:hAnsi="Arial" w:cs="Arial"/>
          <w:b/>
          <w:sz w:val="22"/>
          <w:szCs w:val="22"/>
        </w:rPr>
        <w:t xml:space="preserve">    </w:t>
      </w:r>
      <w:r w:rsidR="00C36ECE">
        <w:rPr>
          <w:rFonts w:ascii="Arial" w:hAnsi="Arial" w:cs="Arial"/>
          <w:b/>
          <w:sz w:val="22"/>
          <w:szCs w:val="22"/>
        </w:rPr>
        <w:t xml:space="preserve">                                                         </w:t>
      </w:r>
      <w:r w:rsidRPr="00807E0F">
        <w:rPr>
          <w:rFonts w:ascii="Arial" w:hAnsi="Arial" w:cs="Arial"/>
          <w:b/>
          <w:sz w:val="22"/>
          <w:szCs w:val="22"/>
        </w:rPr>
        <w:t xml:space="preserve">                        Módulo: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0628C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80628C" w:rsidP="0080628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Recorrer aos princípios e definições para planejar o desenvolvimen</w:t>
            </w:r>
            <w:r w:rsidR="00DE6956">
              <w:rPr>
                <w:sz w:val="22"/>
                <w:szCs w:val="22"/>
              </w:rPr>
              <w:t>to das atividades de Logística.</w:t>
            </w: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Organizar processos de suprimentos, armazenamento e movimentação de materiais.</w:t>
            </w: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 </w:t>
            </w: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Analisar a infraestrutura disponível de transporte.</w:t>
            </w: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 </w:t>
            </w:r>
          </w:p>
          <w:p w:rsidR="0080628C" w:rsidRPr="00794706" w:rsidRDefault="0080628C" w:rsidP="0080628C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Analisar a cadeia da logística reversa para agregar valor ao produto e/ou serviço, com redução de custos e dos impactos ambientais.</w:t>
            </w:r>
          </w:p>
          <w:p w:rsidR="0080628C" w:rsidRPr="00794706" w:rsidRDefault="0080628C" w:rsidP="0080628C">
            <w:pPr>
              <w:framePr w:hSpace="141" w:wrap="around" w:vAnchor="text" w:hAnchor="text" w:y="1"/>
              <w:suppressOverlap/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80628C" w:rsidP="0080628C">
            <w:pPr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Interpretar processos envolvidos nas operações de importação e exportação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1.3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2.3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2.4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3.1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lastRenderedPageBreak/>
              <w:t>3.2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3.3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3.4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4.1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4.2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4.3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4.4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4.5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4.6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4.7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4.8</w:t>
            </w: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20F35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920F35" w:rsidP="00920F3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lastRenderedPageBreak/>
              <w:t xml:space="preserve">Aplicar conceitos e práticas de logística para desenvolvimento do planejamento.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Auxiliar na seleção de colaboradores para desenvolvimento do planejamento e ações relacionadas a logística.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Executar as atividades do planejamento de logística.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Estabelecer políticas de gestão do estoque.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Definir procedimentos para processo de suprimentos.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Definir procedimentos adequados para processo de recebimento de materiais.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Definir procedimentos para embalagem, armazenagem, manuseio e movimentação de materiais.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Estabelecer decisões sobre expedição e distribuição de materiais.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lastRenderedPageBreak/>
              <w:t>Identificar aspectos legais e fatores que influenciem o sistema de transporte.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Definir modal de transporte que atenda as necessidades da organização.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Definir embalagem de transporte.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Desenvolver políticas que atendam conceitos, princípios e legislação específica a logística reversa.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Aplicar conceitos de desenvolvimento sustentável 5Rs.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Identificar matérias na cadeia de logística reversa - produtos de pós venda e produtos de pós consumo.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Identificar na cadeia reversa opção de recuperação mais indicada as características do produto.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Desenvolver planilhas de custos envolvidos na cadeia reversa.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framePr w:hSpace="141" w:wrap="around" w:vAnchor="text" w:hAnchor="text" w:y="1"/>
              <w:suppressOverlap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Identificar canais de distribuição reversa.</w:t>
            </w:r>
          </w:p>
          <w:p w:rsidR="00794706" w:rsidRPr="00794706" w:rsidRDefault="00794706" w:rsidP="00794706">
            <w:pPr>
              <w:framePr w:hSpace="141" w:wrap="around" w:vAnchor="text" w:hAnchor="text" w:y="1"/>
              <w:suppressOverlap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Utilizar conceitos de desenvolvimento sustentável na aplicação de insumos e matérias primas, resíduos industriais e de consumo e na agregação de valores.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Identificar os produtos, embalagens e materiais que necessitam retornar aos centros produtivos visando a sua reutilização ou descarte responsável.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 </w:t>
            </w:r>
          </w:p>
          <w:p w:rsidR="00A15B00" w:rsidRPr="00794706" w:rsidRDefault="00794706" w:rsidP="00794706">
            <w:pPr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Identificar os processos nas negociações internacionais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4706" w:rsidRPr="00794706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794706" w:rsidP="0079470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140" w:type="dxa"/>
          </w:tcPr>
          <w:p w:rsidR="00DE695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lastRenderedPageBreak/>
              <w:t>Logística – os co</w:t>
            </w:r>
            <w:r w:rsidR="00DE6956">
              <w:rPr>
                <w:sz w:val="22"/>
                <w:szCs w:val="22"/>
              </w:rPr>
              <w:t>nceitos, princípios e práticas: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construção da visão logística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atividades da área de logística.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seleção de pessoal com perfil para área de logística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Políticas de estoque: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atividades relacionadas a rotina de suprimentos;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atividades relacionadas ao recebimento de materiais;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embalagens e equipamentos utilizadas no manuseio e na movimentação de materiais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Técnicas para expedição de materiais: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legislação local vigente que influenciam o transporte de produtos;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modal de transporte;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as necessidades da empresa e do cliente;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tipos de embalagem de transporte.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Operações de logística reversa: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lastRenderedPageBreak/>
              <w:t xml:space="preserve">os conceitos, princípios e legislação vigente;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conceitos de desenvolvimento sustentável;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produtos de pós venda e produtos de pós consumo;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opções de recuperação da cadeia reversa: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reparo;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renovação;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remanufatura;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canibalização e reciclagem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custos envolvidos na cadeia reversa;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canais de distribuição reversa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Negociações internacionais: conceitos básicos: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organização mundial do comércio (OMC); </w:t>
            </w:r>
          </w:p>
          <w:p w:rsidR="00794706" w:rsidRPr="00794706" w:rsidRDefault="00794706" w:rsidP="00794706">
            <w:pPr>
              <w:pStyle w:val="Default"/>
              <w:rPr>
                <w:color w:val="auto"/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Mercosul;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ALCA;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Mercosul – União Europeia;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Noções de negociação; </w:t>
            </w:r>
          </w:p>
          <w:p w:rsidR="00794706" w:rsidRPr="00794706" w:rsidRDefault="00794706" w:rsidP="00794706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Incoterms; </w:t>
            </w:r>
          </w:p>
          <w:p w:rsidR="00A15B00" w:rsidRPr="0047539C" w:rsidRDefault="00794706" w:rsidP="00794706">
            <w:pPr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Siscomex</w:t>
            </w: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8B5F6C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t>III – Procedimento Didático e Cronograma de Desenvolvimento</w:t>
      </w:r>
    </w:p>
    <w:p w:rsidR="00A15B00" w:rsidRPr="0047539C" w:rsidRDefault="008B5F6C" w:rsidP="00A15B0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Componente Curricular: Logística Empresarial e Negociação Internacional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       Módulo:</w:t>
      </w:r>
      <w:r>
        <w:rPr>
          <w:rFonts w:ascii="Arial" w:hAnsi="Arial" w:cs="Arial"/>
          <w:b/>
          <w:sz w:val="22"/>
          <w:szCs w:val="22"/>
        </w:rPr>
        <w:t xml:space="preserve"> 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42BDB">
              <w:rPr>
                <w:rFonts w:ascii="Arial" w:hAnsi="Arial" w:cs="Arial"/>
                <w:sz w:val="22"/>
                <w:szCs w:val="22"/>
              </w:rPr>
              <w:t>1.1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1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142BDB" w:rsidP="000024F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142BDB" w:rsidP="00142BD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29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42BDB">
              <w:rPr>
                <w:rFonts w:ascii="Arial" w:hAnsi="Arial" w:cs="Arial"/>
                <w:sz w:val="22"/>
                <w:szCs w:val="22"/>
              </w:rPr>
              <w:t>1.2 / 1.3 / 2.1 / 2.2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2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142BDB" w:rsidP="000024F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142BDB" w:rsidP="009632D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28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42BDB">
              <w:rPr>
                <w:rFonts w:ascii="Arial" w:hAnsi="Arial" w:cs="Arial"/>
                <w:sz w:val="22"/>
                <w:szCs w:val="22"/>
              </w:rPr>
              <w:t>2.3 / 2.4 / 3.1 / 3.2 / 3.3 / 3.4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3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142BDB" w:rsidP="000024F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CB5DFC" w:rsidP="00CB5DF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05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42BDB">
              <w:rPr>
                <w:rFonts w:ascii="Arial" w:hAnsi="Arial" w:cs="Arial"/>
                <w:sz w:val="22"/>
                <w:szCs w:val="22"/>
              </w:rPr>
              <w:t>4.1 / 4.2 / 4.3 / 4.4 / 4.5 / 4.6 / 4.7 / 4.8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4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142BDB" w:rsidP="000024F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142BDB" w:rsidP="00CB5DF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42BDB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C465A6" w:rsidRDefault="00142BDB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CB5DF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142BDB" w:rsidRPr="0047539C" w:rsidTr="00FF41B4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142BDB" w:rsidP="00471E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142BDB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F83DF5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B3772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4F0B29" w:rsidP="008A3624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 xml:space="preserve">Recorrer aos princípios e definições para planejar o desenvolvimento das atividades de Logística. 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8A3624" w:rsidRDefault="005818A8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8A3624" w:rsidRPr="00794706" w:rsidRDefault="008A3624" w:rsidP="008A3624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Organizar processos de suprimentos, armazenamento e movimentação de materiais.</w:t>
            </w:r>
          </w:p>
          <w:p w:rsidR="005818A8" w:rsidRPr="00C465A6" w:rsidRDefault="005818A8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805E68" w:rsidRDefault="005818A8" w:rsidP="008A3624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8A3624" w:rsidRPr="00794706" w:rsidRDefault="008A3624" w:rsidP="008A3624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Analisar a infraestrutura disponível de transporte.</w:t>
            </w:r>
          </w:p>
          <w:p w:rsidR="005818A8" w:rsidRPr="00C465A6" w:rsidRDefault="005818A8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5818A8" w:rsidRPr="00805E68" w:rsidRDefault="005818A8" w:rsidP="005818A8">
            <w:pPr>
              <w:jc w:val="both"/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Exatidão.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8A3624" w:rsidRPr="0047539C" w:rsidTr="00422E8F">
        <w:trPr>
          <w:trHeight w:val="147"/>
        </w:trPr>
        <w:tc>
          <w:tcPr>
            <w:tcW w:w="3373" w:type="dxa"/>
          </w:tcPr>
          <w:p w:rsidR="008A3624" w:rsidRPr="00C465A6" w:rsidRDefault="008A3624" w:rsidP="008A3624">
            <w:pPr>
              <w:pStyle w:val="Default"/>
              <w:rPr>
                <w:sz w:val="22"/>
                <w:szCs w:val="22"/>
              </w:rPr>
            </w:pPr>
            <w:r w:rsidRPr="00794706">
              <w:rPr>
                <w:sz w:val="22"/>
                <w:szCs w:val="22"/>
              </w:rPr>
              <w:t>Analisar a cadeia da logística reversa para agregar valor ao produto e/ou serviço, com redução de custos e dos impactos ambientais.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8A3624" w:rsidRDefault="008A3624" w:rsidP="000024F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8A3624" w:rsidRPr="00805E68" w:rsidRDefault="008A3624" w:rsidP="000024F0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8A3624" w:rsidRPr="008A3624" w:rsidRDefault="008A3624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8A3624" w:rsidRPr="00805E68" w:rsidRDefault="008A3624" w:rsidP="000024F0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8A3624" w:rsidRPr="0047539C" w:rsidTr="00422E8F">
        <w:trPr>
          <w:trHeight w:val="147"/>
        </w:trPr>
        <w:tc>
          <w:tcPr>
            <w:tcW w:w="3373" w:type="dxa"/>
          </w:tcPr>
          <w:p w:rsidR="008A3624" w:rsidRPr="00C465A6" w:rsidRDefault="008A3624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  <w:r w:rsidRPr="00794706">
              <w:rPr>
                <w:rFonts w:ascii="Arial" w:hAnsi="Arial" w:cs="Arial"/>
                <w:sz w:val="22"/>
                <w:szCs w:val="22"/>
              </w:rPr>
              <w:t>Interpretar processos envolvidos nas operações de importação e exportação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8A3624" w:rsidRDefault="008A3624" w:rsidP="000024F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8A3624" w:rsidRPr="00805E68" w:rsidRDefault="008A3624" w:rsidP="000024F0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8A3624" w:rsidRPr="00805E68" w:rsidRDefault="008A3624" w:rsidP="008A3624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</w:tc>
        <w:tc>
          <w:tcPr>
            <w:tcW w:w="3643" w:type="dxa"/>
          </w:tcPr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8A3624" w:rsidRPr="00C465A6" w:rsidRDefault="008A3624" w:rsidP="000024F0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8A3624" w:rsidRPr="00805E68" w:rsidRDefault="008A3624" w:rsidP="000024F0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</w:tbl>
    <w:p w:rsidR="0004497C" w:rsidRDefault="0004497C" w:rsidP="001C2BD5">
      <w:pPr>
        <w:rPr>
          <w:rFonts w:ascii="Arial" w:hAnsi="Arial" w:cs="Arial"/>
        </w:rPr>
      </w:pPr>
    </w:p>
    <w:p w:rsidR="008A3624" w:rsidRDefault="008A3624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47539C" w:rsidRDefault="00BC3AB1" w:rsidP="00190BB0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Apostila elaborada pelo professor.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Utilização de Data show e/ou TV-DVD para apresentações – Professor/Aluno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Pesquisa na Internet.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  <w:vAlign w:val="center"/>
          </w:tcPr>
          <w:p w:rsidR="00BC3AB1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Bibliografia:</w:t>
            </w:r>
          </w:p>
          <w:p w:rsidR="00BC3AB1" w:rsidRPr="00531EDC" w:rsidRDefault="00361DA8" w:rsidP="00843ED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NOVAES</w:t>
            </w:r>
            <w:r w:rsidR="00BC3AB1"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A</w:t>
            </w:r>
            <w:r w:rsidR="00843ED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ntonio Galvão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L</w:t>
            </w:r>
            <w:r w:rsidR="00BC3AB1" w:rsidRPr="00531EDC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gística e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G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erenciamento da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adeia de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D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istribuição</w:t>
            </w:r>
            <w:r w:rsidR="00BD7137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.</w:t>
            </w:r>
            <w:r w:rsidR="00BC3AB1"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 Rio de Janeiro: 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Elsevier</w:t>
            </w:r>
            <w:r w:rsidR="00BC3AB1"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2007</w:t>
            </w:r>
            <w:r w:rsidR="00BC3AB1"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</w:t>
            </w:r>
          </w:p>
          <w:p w:rsidR="00BC3AB1" w:rsidRPr="00531EDC" w:rsidRDefault="00BC3AB1" w:rsidP="00843ED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CEHING, H</w:t>
            </w:r>
            <w:r w:rsidR="00843ED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ongy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. 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Gestão de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E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stoques na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C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adeia de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L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ogística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I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ntegrada.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 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São Paulo:</w:t>
            </w:r>
            <w:r w:rsidR="00843ED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 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Atlas, 2001.</w:t>
            </w:r>
          </w:p>
          <w:p w:rsidR="00BC3AB1" w:rsidRPr="002F3D31" w:rsidRDefault="00BC3AB1" w:rsidP="00843ED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2F3D31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POZZO, H</w:t>
            </w:r>
            <w:r w:rsidR="00843ED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amilton</w:t>
            </w:r>
            <w:r w:rsidRPr="002F3D31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. 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Administração de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R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ecursos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M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ateriais e 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P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atrimoniais: uma abordagem logística.</w:t>
            </w:r>
            <w:r w:rsidR="00843ED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 </w:t>
            </w:r>
            <w:r w:rsidRPr="002F3D31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São Paulo: Atlas, 2004.</w:t>
            </w:r>
          </w:p>
          <w:p w:rsidR="00BC3AB1" w:rsidRPr="00C465A6" w:rsidRDefault="00BC3AB1" w:rsidP="00843ED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C</w:t>
            </w:r>
            <w:r w:rsidR="00361DA8">
              <w:rPr>
                <w:rFonts w:ascii="Arial" w:hAnsi="Arial" w:cs="Arial"/>
                <w:color w:val="000000"/>
                <w:sz w:val="22"/>
                <w:szCs w:val="22"/>
              </w:rPr>
              <w:t>HRISTOPHER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, </w:t>
            </w:r>
            <w:r w:rsidR="00361DA8">
              <w:rPr>
                <w:rFonts w:ascii="Arial" w:hAnsi="Arial" w:cs="Arial"/>
                <w:color w:val="000000"/>
                <w:sz w:val="22"/>
                <w:szCs w:val="22"/>
              </w:rPr>
              <w:t>M</w:t>
            </w:r>
            <w:r w:rsidR="00843ED9">
              <w:rPr>
                <w:rFonts w:ascii="Arial" w:hAnsi="Arial" w:cs="Arial"/>
                <w:color w:val="000000"/>
                <w:sz w:val="22"/>
                <w:szCs w:val="22"/>
              </w:rPr>
              <w:t>artin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. </w:t>
            </w:r>
            <w:r w:rsidR="00361DA8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Logística e </w:t>
            </w:r>
            <w:r w:rsidR="00843ED9">
              <w:rPr>
                <w:rFonts w:ascii="Arial" w:hAnsi="Arial" w:cs="Arial"/>
                <w:b/>
                <w:color w:val="000000"/>
                <w:sz w:val="22"/>
                <w:szCs w:val="22"/>
              </w:rPr>
              <w:t>G</w:t>
            </w:r>
            <w:r w:rsidR="00361DA8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erenciamento da </w:t>
            </w:r>
            <w:r w:rsidR="00843ED9">
              <w:rPr>
                <w:rFonts w:ascii="Arial" w:hAnsi="Arial" w:cs="Arial"/>
                <w:b/>
                <w:color w:val="000000"/>
                <w:sz w:val="22"/>
                <w:szCs w:val="22"/>
              </w:rPr>
              <w:t>C</w:t>
            </w:r>
            <w:r w:rsidR="00361DA8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adeia de </w:t>
            </w:r>
            <w:r w:rsidR="00843ED9">
              <w:rPr>
                <w:rFonts w:ascii="Arial" w:hAnsi="Arial" w:cs="Arial"/>
                <w:b/>
                <w:color w:val="000000"/>
                <w:sz w:val="22"/>
                <w:szCs w:val="22"/>
              </w:rPr>
              <w:t>S</w:t>
            </w:r>
            <w:r w:rsidR="00361DA8">
              <w:rPr>
                <w:rFonts w:ascii="Arial" w:hAnsi="Arial" w:cs="Arial"/>
                <w:b/>
                <w:color w:val="000000"/>
                <w:sz w:val="22"/>
                <w:szCs w:val="22"/>
              </w:rPr>
              <w:t>uprimentos</w:t>
            </w:r>
            <w:r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: </w:t>
            </w:r>
            <w:r w:rsidR="0042673B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criando redes que agregam valor</w:t>
            </w:r>
            <w:r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  <w:r w:rsidR="0053592B">
              <w:rPr>
                <w:rFonts w:ascii="Arial" w:hAnsi="Arial" w:cs="Arial"/>
                <w:color w:val="000000"/>
                <w:sz w:val="22"/>
                <w:szCs w:val="22"/>
              </w:rPr>
              <w:t xml:space="preserve"> São Paulo: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BD7137">
              <w:rPr>
                <w:rFonts w:ascii="Arial" w:hAnsi="Arial" w:cs="Arial"/>
                <w:color w:val="000000"/>
                <w:sz w:val="22"/>
                <w:szCs w:val="22"/>
              </w:rPr>
              <w:t>Thomson Learning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, 200</w:t>
            </w:r>
            <w:r w:rsidR="00BD7137">
              <w:rPr>
                <w:rFonts w:ascii="Arial" w:hAnsi="Arial" w:cs="Arial"/>
                <w:color w:val="000000"/>
                <w:sz w:val="22"/>
                <w:szCs w:val="22"/>
              </w:rPr>
              <w:t>7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:rsidR="00BC3AB1" w:rsidRPr="00C465A6" w:rsidRDefault="00BD7137" w:rsidP="00843ED9">
            <w:pPr>
              <w:pStyle w:val="NormalWeb"/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spacing w:before="120" w:beforeAutospacing="0" w:after="120" w:afterAutospacing="0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ALVARENGA, A</w:t>
            </w:r>
            <w:r w:rsidR="00843ED9">
              <w:rPr>
                <w:rFonts w:ascii="Arial" w:hAnsi="Arial" w:cs="Arial"/>
                <w:color w:val="000000"/>
                <w:sz w:val="22"/>
                <w:szCs w:val="22"/>
              </w:rPr>
              <w:t xml:space="preserve">ntonio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C., NOVAES, A</w:t>
            </w:r>
            <w:r w:rsidR="00843ED9">
              <w:rPr>
                <w:rFonts w:ascii="Arial" w:hAnsi="Arial" w:cs="Arial"/>
                <w:color w:val="000000"/>
                <w:sz w:val="22"/>
                <w:szCs w:val="22"/>
              </w:rPr>
              <w:t>ntonio Galvão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L</w:t>
            </w:r>
            <w:r w:rsidR="00BC3AB1"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gística </w:t>
            </w:r>
            <w:r w:rsidR="00843ED9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plicada </w:t>
            </w:r>
            <w:r w:rsidR="00843ED9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uprimentos e </w:t>
            </w:r>
            <w:r w:rsidR="00843ED9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istribuição </w:t>
            </w:r>
            <w:r w:rsidR="00843ED9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ísica. 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>São Paulo</w:t>
            </w:r>
            <w:r w:rsidR="0053592B">
              <w:rPr>
                <w:rFonts w:ascii="Arial" w:hAnsi="Arial" w:cs="Arial"/>
                <w:color w:val="000000"/>
                <w:sz w:val="22"/>
                <w:szCs w:val="22"/>
              </w:rPr>
              <w:t>: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Edgard Bl</w:t>
            </w:r>
            <w:r w:rsidR="00473CA1">
              <w:rPr>
                <w:rFonts w:ascii="Arial" w:hAnsi="Arial" w:cs="Arial"/>
                <w:color w:val="000000"/>
                <w:sz w:val="22"/>
                <w:szCs w:val="22"/>
              </w:rPr>
              <w:t>ü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cher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, </w:t>
            </w:r>
            <w:r w:rsidR="00473CA1">
              <w:rPr>
                <w:rFonts w:ascii="Arial" w:hAnsi="Arial" w:cs="Arial"/>
                <w:color w:val="000000"/>
                <w:sz w:val="22"/>
                <w:szCs w:val="22"/>
              </w:rPr>
              <w:t>2000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:rsidR="00BC3AB1" w:rsidRPr="002F3D31" w:rsidRDefault="00473CA1" w:rsidP="00843ED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BALLOU, R</w:t>
            </w:r>
            <w:r w:rsidR="00843ED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onald H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Gerenciamento da C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adeia de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uprimentos / Logística </w:t>
            </w:r>
            <w:r w:rsidR="00843ED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mpresarial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Porto Alegre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: 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Bookman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, 200</w:t>
            </w:r>
            <w:r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6</w:t>
            </w:r>
            <w:r w:rsidR="00BC3AB1"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5D5A49" w:rsidRPr="00BC3AB1" w:rsidRDefault="00E97405" w:rsidP="008D2C2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Promover palestras </w:t>
            </w:r>
            <w:r w:rsidR="005D5A49">
              <w:rPr>
                <w:rFonts w:ascii="Arial" w:hAnsi="Arial" w:cs="Arial"/>
                <w:sz w:val="22"/>
                <w:szCs w:val="22"/>
              </w:rPr>
              <w:t>com assuntos atuais voltados ao mercado e com alunos egressos para seus depoimentos.</w:t>
            </w: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5D5A49" w:rsidRPr="0047539C" w:rsidRDefault="005D5A49" w:rsidP="00BF40A7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A recuperação será </w:t>
            </w:r>
            <w:r w:rsidR="00A225AE">
              <w:rPr>
                <w:rFonts w:ascii="Arial" w:hAnsi="Arial" w:cs="Arial"/>
                <w:sz w:val="22"/>
                <w:szCs w:val="22"/>
              </w:rPr>
              <w:t xml:space="preserve">de forma </w:t>
            </w:r>
            <w:r w:rsidRPr="00C465A6">
              <w:rPr>
                <w:rFonts w:ascii="Arial" w:hAnsi="Arial" w:cs="Arial"/>
                <w:sz w:val="22"/>
                <w:szCs w:val="22"/>
              </w:rPr>
              <w:t>contínua para os alunos com aproveitamento insatisfatório, por meio de atividades individualizadas que promovam o desenvolvimento das competências d</w:t>
            </w:r>
            <w:r>
              <w:rPr>
                <w:rFonts w:ascii="Arial" w:hAnsi="Arial" w:cs="Arial"/>
                <w:sz w:val="22"/>
                <w:szCs w:val="22"/>
              </w:rPr>
              <w:t>estes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alunos.</w:t>
            </w:r>
          </w:p>
        </w:tc>
      </w:tr>
    </w:tbl>
    <w:p w:rsidR="00D1218A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p w:rsidR="00FF41B4" w:rsidRDefault="00FF41B4" w:rsidP="001C2BD5">
      <w:pPr>
        <w:rPr>
          <w:rFonts w:ascii="Arial" w:hAnsi="Arial" w:cs="Arial"/>
          <w:color w:val="FF0000"/>
          <w:sz w:val="22"/>
          <w:szCs w:val="22"/>
        </w:rPr>
      </w:pPr>
    </w:p>
    <w:p w:rsidR="00FF41B4" w:rsidRDefault="00FF41B4" w:rsidP="001C2BD5">
      <w:pPr>
        <w:rPr>
          <w:rFonts w:ascii="Arial" w:hAnsi="Arial" w:cs="Arial"/>
          <w:color w:val="FF0000"/>
          <w:sz w:val="22"/>
          <w:szCs w:val="22"/>
        </w:rPr>
      </w:pPr>
    </w:p>
    <w:p w:rsidR="00FF41B4" w:rsidRDefault="00FF41B4" w:rsidP="001C2BD5">
      <w:pPr>
        <w:rPr>
          <w:rFonts w:ascii="Arial" w:hAnsi="Arial" w:cs="Arial"/>
          <w:color w:val="FF0000"/>
          <w:sz w:val="22"/>
          <w:szCs w:val="22"/>
        </w:rPr>
      </w:pPr>
    </w:p>
    <w:p w:rsidR="00FF41B4" w:rsidRDefault="00FF41B4" w:rsidP="001C2BD5">
      <w:pPr>
        <w:rPr>
          <w:rFonts w:ascii="Arial" w:hAnsi="Arial" w:cs="Arial"/>
          <w:color w:val="FF0000"/>
          <w:sz w:val="22"/>
          <w:szCs w:val="22"/>
        </w:rPr>
      </w:pPr>
    </w:p>
    <w:p w:rsidR="00FF41B4" w:rsidRPr="0047539C" w:rsidRDefault="00FF41B4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  <w:p w:rsidR="001C2BD5" w:rsidRPr="0047539C" w:rsidRDefault="001C2BD5" w:rsidP="00FF41B4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0</w:t>
            </w:r>
            <w:r w:rsidR="00FF41B4">
              <w:rPr>
                <w:rFonts w:ascii="Arial" w:hAnsi="Arial" w:cs="Arial"/>
                <w:sz w:val="22"/>
                <w:szCs w:val="22"/>
              </w:rPr>
              <w:t>4/03/</w:t>
            </w:r>
            <w:r w:rsidR="005D5A49">
              <w:rPr>
                <w:rFonts w:ascii="Arial" w:hAnsi="Arial" w:cs="Arial"/>
                <w:sz w:val="22"/>
                <w:szCs w:val="22"/>
              </w:rPr>
              <w:t>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FF41B4" w:rsidRDefault="00FF41B4" w:rsidP="00FF41B4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  <w:r w:rsidRPr="00072212">
              <w:rPr>
                <w:rFonts w:ascii="Arial" w:hAnsi="Arial" w:cs="Arial"/>
                <w:sz w:val="22"/>
                <w:szCs w:val="22"/>
              </w:rPr>
              <w:t>Constam do Plano de Trabalho Docente as competências definidas para o componente curricular.</w:t>
            </w:r>
            <w:r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  <w:t xml:space="preserve"> </w:t>
            </w:r>
          </w:p>
          <w:p w:rsidR="00FF41B4" w:rsidRDefault="006173F7" w:rsidP="00FF41B4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DC1513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FF41B4" w:rsidRDefault="00FF41B4" w:rsidP="00FF41B4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8D2C20" w:rsidRDefault="001C2BD5" w:rsidP="00FF41B4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</w:t>
            </w:r>
            <w:bookmarkStart w:id="0" w:name="_GoBack"/>
            <w:bookmarkEnd w:id="0"/>
            <w:r w:rsidRPr="0047539C">
              <w:rPr>
                <w:rFonts w:ascii="Arial" w:hAnsi="Arial" w:cs="Arial"/>
                <w:sz w:val="22"/>
                <w:szCs w:val="22"/>
              </w:rPr>
              <w:t xml:space="preserve">       Data:</w:t>
            </w:r>
            <w:r w:rsidR="00FF41B4">
              <w:rPr>
                <w:rFonts w:ascii="Arial" w:hAnsi="Arial" w:cs="Arial"/>
                <w:sz w:val="22"/>
                <w:szCs w:val="22"/>
              </w:rPr>
              <w:t xml:space="preserve"> 04/03/16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3DF5" w:rsidRDefault="00F83DF5">
      <w:r>
        <w:separator/>
      </w:r>
    </w:p>
  </w:endnote>
  <w:endnote w:type="continuationSeparator" w:id="0">
    <w:p w:rsidR="00F83DF5" w:rsidRDefault="00F83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877367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3DF5" w:rsidRDefault="00F83DF5">
      <w:r>
        <w:separator/>
      </w:r>
    </w:p>
  </w:footnote>
  <w:footnote w:type="continuationSeparator" w:id="0">
    <w:p w:rsidR="00F83DF5" w:rsidRDefault="00F83DF5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877367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FF41B4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FF41B4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0304393"/>
    <w:multiLevelType w:val="hybridMultilevel"/>
    <w:tmpl w:val="60CCD4D4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353207"/>
    <w:multiLevelType w:val="hybridMultilevel"/>
    <w:tmpl w:val="C5CE14D0"/>
    <w:lvl w:ilvl="0" w:tplc="04C4385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6143D30"/>
    <w:multiLevelType w:val="hybridMultilevel"/>
    <w:tmpl w:val="15D270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662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72817"/>
    <w:rsid w:val="00075F63"/>
    <w:rsid w:val="00084E17"/>
    <w:rsid w:val="00092D74"/>
    <w:rsid w:val="00093339"/>
    <w:rsid w:val="00095361"/>
    <w:rsid w:val="000B1065"/>
    <w:rsid w:val="000B2AF3"/>
    <w:rsid w:val="000B2EEA"/>
    <w:rsid w:val="000B7051"/>
    <w:rsid w:val="000C0945"/>
    <w:rsid w:val="000E283D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2BDB"/>
    <w:rsid w:val="00144225"/>
    <w:rsid w:val="00152792"/>
    <w:rsid w:val="00155A57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1F3844"/>
    <w:rsid w:val="001F5C84"/>
    <w:rsid w:val="00202696"/>
    <w:rsid w:val="0020718D"/>
    <w:rsid w:val="002076D9"/>
    <w:rsid w:val="00207D6E"/>
    <w:rsid w:val="00212BF2"/>
    <w:rsid w:val="002150E1"/>
    <w:rsid w:val="00217178"/>
    <w:rsid w:val="002464F7"/>
    <w:rsid w:val="00263F14"/>
    <w:rsid w:val="00264D2D"/>
    <w:rsid w:val="002672E2"/>
    <w:rsid w:val="002726FC"/>
    <w:rsid w:val="002915C9"/>
    <w:rsid w:val="00297C81"/>
    <w:rsid w:val="002B35AF"/>
    <w:rsid w:val="002E70EF"/>
    <w:rsid w:val="002F6F20"/>
    <w:rsid w:val="003002C7"/>
    <w:rsid w:val="0030640A"/>
    <w:rsid w:val="00315070"/>
    <w:rsid w:val="00336210"/>
    <w:rsid w:val="00336FC3"/>
    <w:rsid w:val="0034059D"/>
    <w:rsid w:val="0034266E"/>
    <w:rsid w:val="0034602B"/>
    <w:rsid w:val="00361DA8"/>
    <w:rsid w:val="00382F2F"/>
    <w:rsid w:val="0038377B"/>
    <w:rsid w:val="003B3D7B"/>
    <w:rsid w:val="003B6873"/>
    <w:rsid w:val="003B7B6C"/>
    <w:rsid w:val="003C445F"/>
    <w:rsid w:val="003C5C83"/>
    <w:rsid w:val="003D2C0E"/>
    <w:rsid w:val="003F4859"/>
    <w:rsid w:val="003F5649"/>
    <w:rsid w:val="00407F78"/>
    <w:rsid w:val="00422E8F"/>
    <w:rsid w:val="0042673B"/>
    <w:rsid w:val="00433FE7"/>
    <w:rsid w:val="00452C67"/>
    <w:rsid w:val="004549D9"/>
    <w:rsid w:val="00460C27"/>
    <w:rsid w:val="00471E72"/>
    <w:rsid w:val="00471EB4"/>
    <w:rsid w:val="00473C6E"/>
    <w:rsid w:val="00473CA1"/>
    <w:rsid w:val="004751FC"/>
    <w:rsid w:val="0047539C"/>
    <w:rsid w:val="0048037F"/>
    <w:rsid w:val="00482F44"/>
    <w:rsid w:val="00492338"/>
    <w:rsid w:val="00493831"/>
    <w:rsid w:val="004958DF"/>
    <w:rsid w:val="004A24DC"/>
    <w:rsid w:val="004A34D5"/>
    <w:rsid w:val="004A399F"/>
    <w:rsid w:val="004A62D3"/>
    <w:rsid w:val="004B25D0"/>
    <w:rsid w:val="004D17A7"/>
    <w:rsid w:val="004F069A"/>
    <w:rsid w:val="004F0B29"/>
    <w:rsid w:val="00504BDF"/>
    <w:rsid w:val="00516A08"/>
    <w:rsid w:val="00533160"/>
    <w:rsid w:val="0053592B"/>
    <w:rsid w:val="00543C50"/>
    <w:rsid w:val="005512D5"/>
    <w:rsid w:val="005532D9"/>
    <w:rsid w:val="005621A1"/>
    <w:rsid w:val="00572BC6"/>
    <w:rsid w:val="00572DA5"/>
    <w:rsid w:val="00575C4A"/>
    <w:rsid w:val="005818A8"/>
    <w:rsid w:val="00584AF2"/>
    <w:rsid w:val="005A10A0"/>
    <w:rsid w:val="005A2709"/>
    <w:rsid w:val="005B27A1"/>
    <w:rsid w:val="005B3BA9"/>
    <w:rsid w:val="005D5A4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6F1D4E"/>
    <w:rsid w:val="00707AE6"/>
    <w:rsid w:val="00745027"/>
    <w:rsid w:val="0075744A"/>
    <w:rsid w:val="00761B43"/>
    <w:rsid w:val="007801BD"/>
    <w:rsid w:val="007900B3"/>
    <w:rsid w:val="00794706"/>
    <w:rsid w:val="007A23E2"/>
    <w:rsid w:val="007A5A2F"/>
    <w:rsid w:val="007C1A13"/>
    <w:rsid w:val="007C5D5B"/>
    <w:rsid w:val="007D5178"/>
    <w:rsid w:val="007D549A"/>
    <w:rsid w:val="007F348A"/>
    <w:rsid w:val="007F6ECF"/>
    <w:rsid w:val="00805E68"/>
    <w:rsid w:val="0080628C"/>
    <w:rsid w:val="00807E0F"/>
    <w:rsid w:val="00810F4F"/>
    <w:rsid w:val="00822C9E"/>
    <w:rsid w:val="00836DED"/>
    <w:rsid w:val="00840443"/>
    <w:rsid w:val="00843ED9"/>
    <w:rsid w:val="008614BF"/>
    <w:rsid w:val="00872F84"/>
    <w:rsid w:val="00877367"/>
    <w:rsid w:val="0088423E"/>
    <w:rsid w:val="00896E14"/>
    <w:rsid w:val="008A3624"/>
    <w:rsid w:val="008A5BDF"/>
    <w:rsid w:val="008B2D49"/>
    <w:rsid w:val="008B5D0E"/>
    <w:rsid w:val="008B5F6C"/>
    <w:rsid w:val="008D2C20"/>
    <w:rsid w:val="008D7713"/>
    <w:rsid w:val="008E7E9B"/>
    <w:rsid w:val="008F793F"/>
    <w:rsid w:val="00906928"/>
    <w:rsid w:val="00906B42"/>
    <w:rsid w:val="009168F8"/>
    <w:rsid w:val="00916DAA"/>
    <w:rsid w:val="00920B44"/>
    <w:rsid w:val="00920F35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607BD"/>
    <w:rsid w:val="009632D2"/>
    <w:rsid w:val="009739E0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E2A39"/>
    <w:rsid w:val="009F0BE3"/>
    <w:rsid w:val="00A0288B"/>
    <w:rsid w:val="00A15B00"/>
    <w:rsid w:val="00A2046C"/>
    <w:rsid w:val="00A225AE"/>
    <w:rsid w:val="00A26529"/>
    <w:rsid w:val="00A34BEB"/>
    <w:rsid w:val="00A4585C"/>
    <w:rsid w:val="00A55AE4"/>
    <w:rsid w:val="00A63521"/>
    <w:rsid w:val="00A72085"/>
    <w:rsid w:val="00A73F59"/>
    <w:rsid w:val="00A7796C"/>
    <w:rsid w:val="00A93D42"/>
    <w:rsid w:val="00A96575"/>
    <w:rsid w:val="00AB0A89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692F"/>
    <w:rsid w:val="00BC3AB1"/>
    <w:rsid w:val="00BC7997"/>
    <w:rsid w:val="00BD7137"/>
    <w:rsid w:val="00BF12F7"/>
    <w:rsid w:val="00BF2DCD"/>
    <w:rsid w:val="00BF40A7"/>
    <w:rsid w:val="00C04AA3"/>
    <w:rsid w:val="00C1224E"/>
    <w:rsid w:val="00C15A90"/>
    <w:rsid w:val="00C17BA1"/>
    <w:rsid w:val="00C36ECE"/>
    <w:rsid w:val="00C536E3"/>
    <w:rsid w:val="00C56A2C"/>
    <w:rsid w:val="00C73A5F"/>
    <w:rsid w:val="00CB22C9"/>
    <w:rsid w:val="00CB4758"/>
    <w:rsid w:val="00CB4EFC"/>
    <w:rsid w:val="00CB5DFC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441CA"/>
    <w:rsid w:val="00D63D2E"/>
    <w:rsid w:val="00D755F0"/>
    <w:rsid w:val="00D95D19"/>
    <w:rsid w:val="00DA1198"/>
    <w:rsid w:val="00DB3772"/>
    <w:rsid w:val="00DB41D3"/>
    <w:rsid w:val="00DB5633"/>
    <w:rsid w:val="00DC1513"/>
    <w:rsid w:val="00DC16AF"/>
    <w:rsid w:val="00DC240B"/>
    <w:rsid w:val="00DD7AAB"/>
    <w:rsid w:val="00DE6956"/>
    <w:rsid w:val="00DF5939"/>
    <w:rsid w:val="00DF6557"/>
    <w:rsid w:val="00E049CF"/>
    <w:rsid w:val="00E060B2"/>
    <w:rsid w:val="00E10B8A"/>
    <w:rsid w:val="00E12829"/>
    <w:rsid w:val="00E351E1"/>
    <w:rsid w:val="00E4129F"/>
    <w:rsid w:val="00E6782F"/>
    <w:rsid w:val="00E70AE4"/>
    <w:rsid w:val="00E91FEA"/>
    <w:rsid w:val="00E97405"/>
    <w:rsid w:val="00EA5ADA"/>
    <w:rsid w:val="00EA5AEB"/>
    <w:rsid w:val="00EB236A"/>
    <w:rsid w:val="00EC0D1C"/>
    <w:rsid w:val="00ED21BF"/>
    <w:rsid w:val="00EF1544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3DF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  <w:rsid w:val="00FF4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B2AA51-8C2E-46A0-AB6B-1B4D032CA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1585</Words>
  <Characters>8560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10125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2</cp:revision>
  <cp:lastPrinted>2016-03-24T00:26:00Z</cp:lastPrinted>
  <dcterms:created xsi:type="dcterms:W3CDTF">2016-03-24T00:27:00Z</dcterms:created>
  <dcterms:modified xsi:type="dcterms:W3CDTF">2016-03-24T00:27:00Z</dcterms:modified>
</cp:coreProperties>
</file>